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08" w:rsidRDefault="004D47EF" w:rsidP="00190C08">
      <w:pPr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D1E9156" wp14:editId="68BA382D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859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187" w:rsidRDefault="00FB4187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90C08" w:rsidRPr="00190C08" w:rsidRDefault="00190C08" w:rsidP="00190C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90C08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муниципальную программу «Развитие физической культуры и спорта в городе </w:t>
                            </w:r>
                            <w:proofErr w:type="spellStart"/>
                            <w:r w:rsidRPr="00190C08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190C08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области», утвержденную постановлением администрации города </w:t>
                            </w:r>
                            <w:proofErr w:type="spellStart"/>
                            <w:r w:rsidRPr="00190C08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190C08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04.09.2020 № 1018 (в ред. постановления администрации города </w:t>
                            </w:r>
                            <w:proofErr w:type="spellStart"/>
                            <w:r w:rsidRPr="00190C08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190C08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  <w:proofErr w:type="gramEnd"/>
                          </w:p>
                          <w:p w:rsidR="00D35F18" w:rsidRPr="00B92BBC" w:rsidRDefault="00190C08" w:rsidP="00190C0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90C08">
                              <w:rPr>
                                <w:sz w:val="28"/>
                                <w:szCs w:val="28"/>
                              </w:rPr>
                              <w:t>от 20.03.2023 № 432)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7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6esA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" filled="f" stroked="f">
                <v:textbox inset="0,0,0,0">
                  <w:txbxContent>
                    <w:p w:rsidR="00FB4187" w:rsidRDefault="00FB4187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90C08" w:rsidRPr="00190C08" w:rsidRDefault="00190C08" w:rsidP="00190C0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190C08"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«Развитие физической культуры и спорта </w:t>
                      </w:r>
                      <w:bookmarkEnd w:id="1"/>
                      <w:r w:rsidRPr="00190C08">
                        <w:rPr>
                          <w:sz w:val="28"/>
                          <w:szCs w:val="28"/>
                        </w:rPr>
                        <w:t xml:space="preserve">в городе </w:t>
                      </w:r>
                      <w:proofErr w:type="spellStart"/>
                      <w:r w:rsidRPr="00190C08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190C08">
                        <w:rPr>
                          <w:sz w:val="28"/>
                          <w:szCs w:val="28"/>
                        </w:rPr>
                        <w:t xml:space="preserve"> Новосибирской области», утвержденную постановлением администрации города </w:t>
                      </w:r>
                      <w:proofErr w:type="spellStart"/>
                      <w:r w:rsidRPr="00190C08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190C08">
                        <w:rPr>
                          <w:sz w:val="28"/>
                          <w:szCs w:val="28"/>
                        </w:rPr>
                        <w:t xml:space="preserve"> Новосибирской области от 04.09.2020 № 1018 (в ред. постановления администрации города </w:t>
                      </w:r>
                      <w:proofErr w:type="spellStart"/>
                      <w:r w:rsidRPr="00190C08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190C08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  <w:proofErr w:type="gramEnd"/>
                    </w:p>
                    <w:p w:rsidR="00D35F18" w:rsidRPr="00B92BBC" w:rsidRDefault="00190C08" w:rsidP="00190C0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90C08">
                        <w:rPr>
                          <w:sz w:val="28"/>
                          <w:szCs w:val="28"/>
                        </w:rPr>
                        <w:t>от 20.03.2023 № 432)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B0A0F6E" wp14:editId="5BFEDD2E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B780EF7" wp14:editId="27E31118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190C08">
                              <w:rPr>
                                <w:sz w:val="24"/>
                                <w:u w:val="single"/>
                              </w:rPr>
                              <w:t>09.06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7116CF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319D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90C08">
                              <w:rPr>
                                <w:sz w:val="24"/>
                                <w:u w:val="single"/>
                              </w:rPr>
                              <w:t>1145</w:t>
                            </w:r>
                            <w:r w:rsidR="00473152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190C08">
                        <w:rPr>
                          <w:sz w:val="24"/>
                          <w:u w:val="single"/>
                        </w:rPr>
                        <w:t>09.06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7116CF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319D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90C08">
                        <w:rPr>
                          <w:sz w:val="24"/>
                          <w:u w:val="single"/>
                        </w:rPr>
                        <w:t>1145</w:t>
                      </w:r>
                      <w:r w:rsidR="00473152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190C08">
        <w:tab/>
      </w:r>
      <w:proofErr w:type="gramStart"/>
      <w:r w:rsidR="00190C08">
        <w:rPr>
          <w:sz w:val="28"/>
          <w:szCs w:val="28"/>
        </w:rPr>
        <w:t xml:space="preserve">Руководствуясь ст.179 Бюджетного кодекса Российской Федерации, решением Совета депутатов г. </w:t>
      </w:r>
      <w:proofErr w:type="spellStart"/>
      <w:r w:rsidR="00190C08">
        <w:rPr>
          <w:sz w:val="28"/>
          <w:szCs w:val="28"/>
        </w:rPr>
        <w:t>Искитима</w:t>
      </w:r>
      <w:proofErr w:type="spellEnd"/>
      <w:r w:rsidR="00190C08">
        <w:rPr>
          <w:sz w:val="28"/>
          <w:szCs w:val="28"/>
        </w:rPr>
        <w:t xml:space="preserve"> Новосибирской области от 22.03.2023 № 143 «О внесении изменений в решение Совета депутатов города </w:t>
      </w:r>
      <w:proofErr w:type="spellStart"/>
      <w:r w:rsidR="00190C08">
        <w:rPr>
          <w:sz w:val="28"/>
          <w:szCs w:val="28"/>
        </w:rPr>
        <w:t>Искитима</w:t>
      </w:r>
      <w:proofErr w:type="spellEnd"/>
      <w:r w:rsidR="00190C08">
        <w:rPr>
          <w:sz w:val="28"/>
          <w:szCs w:val="28"/>
        </w:rPr>
        <w:t xml:space="preserve"> Новосибирской области от 27.12.2022 №130 «О бюджете города </w:t>
      </w:r>
      <w:proofErr w:type="spellStart"/>
      <w:r w:rsidR="00190C08">
        <w:rPr>
          <w:sz w:val="28"/>
          <w:szCs w:val="28"/>
        </w:rPr>
        <w:t>Искитима</w:t>
      </w:r>
      <w:proofErr w:type="spellEnd"/>
      <w:r w:rsidR="00190C08">
        <w:rPr>
          <w:sz w:val="28"/>
          <w:szCs w:val="28"/>
        </w:rPr>
        <w:t xml:space="preserve"> Новосибирской области на 2023 год и плановый период 2024 и 2025 годов» (в ред. от 08.02.2023 № 141),</w:t>
      </w:r>
      <w:r w:rsidR="00190C08">
        <w:t xml:space="preserve"> </w:t>
      </w:r>
      <w:r w:rsidR="00190C08">
        <w:rPr>
          <w:sz w:val="28"/>
          <w:szCs w:val="28"/>
        </w:rPr>
        <w:t xml:space="preserve">постановлением администрации г. </w:t>
      </w:r>
      <w:proofErr w:type="spellStart"/>
      <w:r w:rsidR="00190C08">
        <w:rPr>
          <w:sz w:val="28"/>
          <w:szCs w:val="28"/>
        </w:rPr>
        <w:t>Искитима</w:t>
      </w:r>
      <w:proofErr w:type="spellEnd"/>
      <w:r w:rsidR="00190C08">
        <w:rPr>
          <w:sz w:val="28"/>
          <w:szCs w:val="28"/>
        </w:rPr>
        <w:t xml:space="preserve"> от 13.04.2018 № 534 «Об</w:t>
      </w:r>
      <w:proofErr w:type="gramEnd"/>
      <w:r w:rsidR="00190C08">
        <w:rPr>
          <w:sz w:val="28"/>
          <w:szCs w:val="28"/>
        </w:rPr>
        <w:t xml:space="preserve"> </w:t>
      </w:r>
      <w:proofErr w:type="gramStart"/>
      <w:r w:rsidR="00190C08">
        <w:rPr>
          <w:sz w:val="28"/>
          <w:szCs w:val="28"/>
        </w:rPr>
        <w:t>утверждении</w:t>
      </w:r>
      <w:proofErr w:type="gramEnd"/>
      <w:r w:rsidR="00190C08">
        <w:rPr>
          <w:sz w:val="28"/>
          <w:szCs w:val="28"/>
        </w:rPr>
        <w:t xml:space="preserve"> Порядка принятия решений о разработке муниципальных программ города </w:t>
      </w:r>
      <w:proofErr w:type="spellStart"/>
      <w:r w:rsidR="00190C08">
        <w:rPr>
          <w:sz w:val="28"/>
          <w:szCs w:val="28"/>
        </w:rPr>
        <w:t>Искитима</w:t>
      </w:r>
      <w:proofErr w:type="spellEnd"/>
      <w:r w:rsidR="00190C08">
        <w:rPr>
          <w:sz w:val="28"/>
          <w:szCs w:val="28"/>
        </w:rPr>
        <w:t xml:space="preserve"> Новосибирской области, их формирования и реализации», администрация города </w:t>
      </w:r>
      <w:proofErr w:type="spellStart"/>
      <w:r w:rsidR="00190C08">
        <w:rPr>
          <w:sz w:val="28"/>
          <w:szCs w:val="28"/>
        </w:rPr>
        <w:t>Искитима</w:t>
      </w:r>
      <w:proofErr w:type="spellEnd"/>
      <w:r w:rsidR="00190C08">
        <w:rPr>
          <w:sz w:val="28"/>
          <w:szCs w:val="28"/>
        </w:rPr>
        <w:t xml:space="preserve"> Новосибирской области</w:t>
      </w:r>
    </w:p>
    <w:p w:rsidR="00190C08" w:rsidRDefault="00190C08" w:rsidP="00190C08">
      <w:pPr>
        <w:jc w:val="both"/>
        <w:rPr>
          <w:sz w:val="28"/>
          <w:szCs w:val="28"/>
        </w:rPr>
      </w:pPr>
    </w:p>
    <w:p w:rsidR="00190C08" w:rsidRDefault="00190C08" w:rsidP="00190C0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190C08" w:rsidRDefault="00190C08" w:rsidP="00190C0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190C08" w:rsidRDefault="00190C08" w:rsidP="00190C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муниципальную </w:t>
      </w:r>
      <w:hyperlink r:id="rId8" w:history="1">
        <w:r w:rsidRPr="00190C08">
          <w:rPr>
            <w:rStyle w:val="a9"/>
            <w:color w:val="000000"/>
            <w:sz w:val="28"/>
            <w:szCs w:val="28"/>
            <w:u w:val="none"/>
          </w:rPr>
          <w:t>программу</w:t>
        </w:r>
      </w:hyperlink>
      <w:r w:rsidRPr="00190C0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физической культуры и спорта в городе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 xml:space="preserve"> Новосибирской области», утвержденную постановлением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от 04.09.2020 № 1018 (в ред. постановления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от 20.03.2023 № 432), следующие изменения:</w:t>
      </w:r>
    </w:p>
    <w:p w:rsidR="00190C08" w:rsidRDefault="00190C08" w:rsidP="00190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t xml:space="preserve"> </w:t>
      </w:r>
      <w:r>
        <w:rPr>
          <w:sz w:val="28"/>
          <w:szCs w:val="28"/>
        </w:rPr>
        <w:t>В паспорте муниципальной программы раздел «Исполнители муниципальной программы» изложить в следующей редакции:</w:t>
      </w:r>
    </w:p>
    <w:p w:rsidR="00190C08" w:rsidRDefault="00190C08" w:rsidP="00190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«Муниципальное бюджетное учреждение «Центр развития физической культуры и спорта»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(далее –МБУ ЦРФК, ответственный Исполнитель),</w:t>
      </w:r>
      <w:r>
        <w:t xml:space="preserve"> </w:t>
      </w:r>
      <w:r>
        <w:rPr>
          <w:sz w:val="28"/>
          <w:szCs w:val="28"/>
        </w:rPr>
        <w:t xml:space="preserve">Муниципальное казённое учреждение «Управление жилищно-коммунального хозяйства»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скитима</w:t>
      </w:r>
      <w:proofErr w:type="spellEnd"/>
      <w:r>
        <w:rPr>
          <w:sz w:val="28"/>
          <w:szCs w:val="28"/>
        </w:rPr>
        <w:t xml:space="preserve"> Новосибирской области (далее –</w:t>
      </w:r>
      <w:r>
        <w:t xml:space="preserve"> </w:t>
      </w:r>
      <w:r>
        <w:rPr>
          <w:sz w:val="28"/>
          <w:szCs w:val="28"/>
        </w:rPr>
        <w:t xml:space="preserve">МКУ «Управление ЖКХ» </w:t>
      </w:r>
      <w:proofErr w:type="spellStart"/>
      <w:r>
        <w:rPr>
          <w:sz w:val="28"/>
          <w:szCs w:val="28"/>
        </w:rPr>
        <w:t>г.Искитим</w:t>
      </w:r>
      <w:proofErr w:type="spellEnd"/>
      <w:r>
        <w:rPr>
          <w:sz w:val="28"/>
          <w:szCs w:val="28"/>
        </w:rPr>
        <w:t>)»;</w:t>
      </w:r>
    </w:p>
    <w:p w:rsidR="00190C08" w:rsidRDefault="00190C08" w:rsidP="00190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В паспорте муниципальной программы раздел «Ресурсное обеспечение муниципальной программы» изложить в следующей редакции:</w:t>
      </w:r>
    </w:p>
    <w:p w:rsidR="00190C08" w:rsidRDefault="00190C08" w:rsidP="00190C08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программы с учетом прогноза цен на соответствующие годы составляет </w:t>
      </w:r>
      <w:r>
        <w:rPr>
          <w:color w:val="000000" w:themeColor="text1"/>
          <w:sz w:val="28"/>
          <w:szCs w:val="28"/>
        </w:rPr>
        <w:t xml:space="preserve">176 628,3 тыс. руб., в том числе: 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местный бюджет – 144 831,2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областной бюджет -31 797,1 тыс. руб.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Объем финансирования по годам: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2021 году – 30 386,5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том числе: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местный бюджет-30 117,7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областной бюджет-268,8 </w:t>
      </w:r>
      <w:proofErr w:type="spellStart"/>
      <w:r>
        <w:rPr>
          <w:color w:val="000000" w:themeColor="text1"/>
          <w:sz w:val="28"/>
          <w:szCs w:val="28"/>
        </w:rPr>
        <w:t>тыс</w:t>
      </w:r>
      <w:proofErr w:type="gramStart"/>
      <w:r>
        <w:rPr>
          <w:color w:val="000000" w:themeColor="text1"/>
          <w:sz w:val="28"/>
          <w:szCs w:val="28"/>
        </w:rPr>
        <w:t>.р</w:t>
      </w:r>
      <w:proofErr w:type="gramEnd"/>
      <w:r>
        <w:rPr>
          <w:color w:val="000000" w:themeColor="text1"/>
          <w:sz w:val="28"/>
          <w:szCs w:val="28"/>
        </w:rPr>
        <w:t>уб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2022 году – 36 944,1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том числе: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местный бюджет-31 874,1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областной бюджет-5 070,0 тыс. руб.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2023 году – 41 138,7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в том числе: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местный бюджет-14 680,4 тыс. руб.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областной бюджет-26 458,3 тыс. руб. 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2024 году – 34 079,5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том числе: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местный бюджет-34 079,5 тыс. руб.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2025 году – 34 079,5 тыс. руб.,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190C08" w:rsidRDefault="00190C08" w:rsidP="00190C0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местный бюджет-34 079,5 тыс. руб.»;</w:t>
      </w:r>
    </w:p>
    <w:p w:rsidR="00190C08" w:rsidRDefault="00190C08" w:rsidP="00190C08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1.3. Абзац 5 раздела </w:t>
      </w:r>
      <w:r>
        <w:rPr>
          <w:rFonts w:eastAsia="Calibri"/>
          <w:color w:val="000000"/>
          <w:sz w:val="28"/>
          <w:szCs w:val="28"/>
          <w:lang w:val="en-US"/>
        </w:rPr>
        <w:t>V</w:t>
      </w:r>
      <w:r>
        <w:rPr>
          <w:rFonts w:eastAsia="Calibri"/>
          <w:color w:val="000000"/>
          <w:sz w:val="28"/>
          <w:szCs w:val="28"/>
        </w:rPr>
        <w:t xml:space="preserve"> «Ресурсное обеспечение программы» изложить в следующей редакции:</w:t>
      </w:r>
    </w:p>
    <w:p w:rsidR="00190C08" w:rsidRDefault="00190C08" w:rsidP="00190C08">
      <w:pPr>
        <w:pStyle w:val="align-center"/>
        <w:spacing w:before="0" w:beforeAutospacing="0" w:after="0" w:afterAutospacing="0"/>
        <w:jc w:val="center"/>
      </w:pPr>
      <w:r>
        <w:rPr>
          <w:rFonts w:eastAsia="Calibri"/>
          <w:color w:val="000000"/>
          <w:sz w:val="28"/>
          <w:szCs w:val="28"/>
        </w:rPr>
        <w:t>«</w:t>
      </w:r>
      <w:r>
        <w:t>СВОДНЫЕ ФИНАНСОВЫЕ ЗАТРАТЫ</w:t>
      </w:r>
    </w:p>
    <w:p w:rsidR="00190C08" w:rsidRDefault="00190C08" w:rsidP="00190C08">
      <w:pPr>
        <w:pStyle w:val="align-center"/>
        <w:spacing w:before="0" w:beforeAutospacing="0" w:after="0" w:afterAutospacing="0"/>
        <w:jc w:val="center"/>
      </w:pPr>
      <w:r>
        <w:t xml:space="preserve"> муниципальной программы города </w:t>
      </w:r>
      <w:proofErr w:type="spellStart"/>
      <w:r>
        <w:t>Искитима</w:t>
      </w:r>
      <w:proofErr w:type="spellEnd"/>
      <w:r>
        <w:t xml:space="preserve"> Новосибирской области</w:t>
      </w:r>
    </w:p>
    <w:p w:rsidR="00190C08" w:rsidRDefault="00190C08" w:rsidP="00190C08">
      <w:pPr>
        <w:pStyle w:val="align-center"/>
        <w:spacing w:before="0" w:beforeAutospacing="0" w:after="0" w:afterAutospacing="0"/>
        <w:jc w:val="center"/>
      </w:pP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59"/>
        <w:gridCol w:w="1148"/>
        <w:gridCol w:w="1071"/>
        <w:gridCol w:w="1063"/>
        <w:gridCol w:w="1100"/>
        <w:gridCol w:w="1024"/>
        <w:gridCol w:w="1062"/>
        <w:gridCol w:w="1571"/>
      </w:tblGrid>
      <w:tr w:rsidR="00190C08" w:rsidTr="00190C08">
        <w:tc>
          <w:tcPr>
            <w:tcW w:w="9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lign-center"/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Источники и объемы расходов по программе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C08" w:rsidRDefault="00190C08">
            <w:pPr>
              <w:pStyle w:val="align-center"/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293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lign-center"/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Финансовые затраты </w:t>
            </w:r>
            <w:r>
              <w:rPr>
                <w:lang w:eastAsia="en-US"/>
              </w:rPr>
              <w:br/>
            </w:r>
            <w:r>
              <w:rPr>
                <w:bCs/>
                <w:color w:val="000000" w:themeColor="text1"/>
                <w:lang w:eastAsia="en-US"/>
              </w:rPr>
              <w:t>(в ценах 2023 г.), тыс. руб.</w:t>
            </w:r>
          </w:p>
        </w:tc>
        <w:tc>
          <w:tcPr>
            <w:tcW w:w="4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lign-center"/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Примечание</w:t>
            </w:r>
          </w:p>
        </w:tc>
      </w:tr>
      <w:tr w:rsidR="00190C08" w:rsidTr="00190C0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lign-center"/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всего</w:t>
            </w:r>
          </w:p>
        </w:tc>
        <w:tc>
          <w:tcPr>
            <w:tcW w:w="293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том числе по годам реализации программы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190C08" w:rsidTr="00190C08">
        <w:trPr>
          <w:trHeight w:val="58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190C08" w:rsidTr="00190C08">
        <w:trPr>
          <w:trHeight w:val="408"/>
        </w:trPr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90C08" w:rsidTr="00190C08"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Всего финансовых затрат, в том числе за счет: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176 628,3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30 386,5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36 944,1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41 138,7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34 079,5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34 075,5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190C08" w:rsidTr="00190C08"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средства федерального бюджета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190C08" w:rsidTr="00190C08"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средств областного бюджета НСО 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31 797,1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268,8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5 070,0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26 458,30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190C08" w:rsidTr="00190C08"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средств местного бюджета 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144 831,2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30 117,7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31 874,1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14 680,4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34 079,5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34 079,5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190C08" w:rsidTr="00190C08"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pStyle w:val="a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внебюджетных источников 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after="160"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C08" w:rsidRDefault="00190C08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190C08" w:rsidRDefault="00190C08" w:rsidP="00190C08">
      <w:pPr>
        <w:spacing w:before="100" w:beforeAutospacing="1" w:after="100" w:afterAutospacing="1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»;</w:t>
      </w:r>
    </w:p>
    <w:p w:rsidR="00190C08" w:rsidRDefault="00190C08" w:rsidP="00190C0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1.4.</w:t>
      </w:r>
      <w:r>
        <w:rPr>
          <w:sz w:val="28"/>
          <w:szCs w:val="28"/>
        </w:rPr>
        <w:t xml:space="preserve"> Приложение 2 к муниципальной программе изложить в редакции согласно приложению, к настоящему постановлению.      </w:t>
      </w:r>
    </w:p>
    <w:p w:rsidR="00190C08" w:rsidRDefault="00190C08" w:rsidP="00190C0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г.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>.</w:t>
      </w:r>
    </w:p>
    <w:p w:rsidR="00190C08" w:rsidRDefault="00190C08" w:rsidP="00190C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его официального опубликования и распространяет свое действие на правоотношения, возникшие с 01.01.2023.</w:t>
      </w:r>
    </w:p>
    <w:p w:rsidR="001319D8" w:rsidRDefault="001319D8" w:rsidP="00190C08">
      <w:pPr>
        <w:ind w:firstLine="720"/>
        <w:jc w:val="both"/>
        <w:rPr>
          <w:sz w:val="28"/>
        </w:rPr>
      </w:pPr>
    </w:p>
    <w:p w:rsidR="001319D8" w:rsidRDefault="001319D8" w:rsidP="001319D8">
      <w:pPr>
        <w:ind w:firstLine="720"/>
        <w:jc w:val="both"/>
        <w:rPr>
          <w:sz w:val="28"/>
        </w:rPr>
      </w:pPr>
    </w:p>
    <w:p w:rsidR="000779E4" w:rsidRPr="001670E9" w:rsidRDefault="000779E4" w:rsidP="001319D8">
      <w:pPr>
        <w:ind w:firstLine="720"/>
        <w:jc w:val="both"/>
        <w:rPr>
          <w:sz w:val="28"/>
        </w:rPr>
      </w:pPr>
    </w:p>
    <w:p w:rsidR="008706BC" w:rsidRDefault="00125027" w:rsidP="00522AF2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 xml:space="preserve">. главы города </w:t>
      </w:r>
      <w:proofErr w:type="spellStart"/>
      <w:r>
        <w:rPr>
          <w:sz w:val="28"/>
        </w:rPr>
        <w:t>Искитима</w:t>
      </w:r>
      <w:proofErr w:type="spellEnd"/>
      <w:r w:rsidR="00A668A6">
        <w:rPr>
          <w:sz w:val="28"/>
        </w:rPr>
        <w:t xml:space="preserve">                             </w:t>
      </w:r>
      <w:r>
        <w:rPr>
          <w:sz w:val="28"/>
        </w:rPr>
        <w:t xml:space="preserve">  </w:t>
      </w:r>
      <w:r w:rsidR="00716870">
        <w:rPr>
          <w:sz w:val="28"/>
        </w:rPr>
        <w:t xml:space="preserve">    </w:t>
      </w:r>
      <w:r>
        <w:rPr>
          <w:sz w:val="28"/>
        </w:rPr>
        <w:t xml:space="preserve">                               </w:t>
      </w:r>
      <w:proofErr w:type="spellStart"/>
      <w:r>
        <w:rPr>
          <w:sz w:val="28"/>
        </w:rPr>
        <w:t>С.И</w:t>
      </w:r>
      <w:r w:rsidR="00457E63" w:rsidRPr="00457E63">
        <w:rPr>
          <w:sz w:val="28"/>
        </w:rPr>
        <w:t>.</w:t>
      </w:r>
      <w:r>
        <w:rPr>
          <w:sz w:val="28"/>
        </w:rPr>
        <w:t>Шимкив</w:t>
      </w:r>
      <w:proofErr w:type="spellEnd"/>
    </w:p>
    <w:sectPr w:rsidR="008706BC" w:rsidSect="00190C08">
      <w:headerReference w:type="even" r:id="rId9"/>
      <w:pgSz w:w="11906" w:h="16838" w:code="9"/>
      <w:pgMar w:top="1134" w:right="60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D45" w:rsidRDefault="00CD1D45">
      <w:r>
        <w:separator/>
      </w:r>
    </w:p>
  </w:endnote>
  <w:endnote w:type="continuationSeparator" w:id="0">
    <w:p w:rsidR="00CD1D45" w:rsidRDefault="00CD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D45" w:rsidRDefault="00CD1D45">
      <w:r>
        <w:separator/>
      </w:r>
    </w:p>
  </w:footnote>
  <w:footnote w:type="continuationSeparator" w:id="0">
    <w:p w:rsidR="00CD1D45" w:rsidRDefault="00CD1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53ABD"/>
    <w:rsid w:val="000779E4"/>
    <w:rsid w:val="000C2669"/>
    <w:rsid w:val="00112BE3"/>
    <w:rsid w:val="00125027"/>
    <w:rsid w:val="001319D8"/>
    <w:rsid w:val="001670E9"/>
    <w:rsid w:val="00190C08"/>
    <w:rsid w:val="001B1BB7"/>
    <w:rsid w:val="00230681"/>
    <w:rsid w:val="00244A9A"/>
    <w:rsid w:val="002734EB"/>
    <w:rsid w:val="002A6906"/>
    <w:rsid w:val="00344C0B"/>
    <w:rsid w:val="003569FD"/>
    <w:rsid w:val="00365EFD"/>
    <w:rsid w:val="00400125"/>
    <w:rsid w:val="00423BE4"/>
    <w:rsid w:val="0042767A"/>
    <w:rsid w:val="00445BF4"/>
    <w:rsid w:val="00457E63"/>
    <w:rsid w:val="00464C96"/>
    <w:rsid w:val="00473152"/>
    <w:rsid w:val="004B11F2"/>
    <w:rsid w:val="004D47EF"/>
    <w:rsid w:val="00522AF2"/>
    <w:rsid w:val="005601AE"/>
    <w:rsid w:val="0059545A"/>
    <w:rsid w:val="00667F53"/>
    <w:rsid w:val="00672FF1"/>
    <w:rsid w:val="006918EE"/>
    <w:rsid w:val="0069690C"/>
    <w:rsid w:val="006A637E"/>
    <w:rsid w:val="006E6D6E"/>
    <w:rsid w:val="007116CF"/>
    <w:rsid w:val="00716870"/>
    <w:rsid w:val="007330DF"/>
    <w:rsid w:val="00735DDD"/>
    <w:rsid w:val="00753060"/>
    <w:rsid w:val="00795795"/>
    <w:rsid w:val="007A16EC"/>
    <w:rsid w:val="007A5439"/>
    <w:rsid w:val="007D540B"/>
    <w:rsid w:val="007D5E82"/>
    <w:rsid w:val="00851980"/>
    <w:rsid w:val="008706BC"/>
    <w:rsid w:val="008B51CB"/>
    <w:rsid w:val="008C1200"/>
    <w:rsid w:val="008E604A"/>
    <w:rsid w:val="008E72AD"/>
    <w:rsid w:val="00962152"/>
    <w:rsid w:val="00971032"/>
    <w:rsid w:val="009902EA"/>
    <w:rsid w:val="009D0082"/>
    <w:rsid w:val="009D442B"/>
    <w:rsid w:val="009F4425"/>
    <w:rsid w:val="00A668A6"/>
    <w:rsid w:val="00A67263"/>
    <w:rsid w:val="00AA6963"/>
    <w:rsid w:val="00AB2D01"/>
    <w:rsid w:val="00B03C81"/>
    <w:rsid w:val="00B17B99"/>
    <w:rsid w:val="00B218BE"/>
    <w:rsid w:val="00B611A0"/>
    <w:rsid w:val="00B92BBC"/>
    <w:rsid w:val="00BA1598"/>
    <w:rsid w:val="00C069CB"/>
    <w:rsid w:val="00C5236E"/>
    <w:rsid w:val="00C9223A"/>
    <w:rsid w:val="00CD1D45"/>
    <w:rsid w:val="00CD73B8"/>
    <w:rsid w:val="00D05C2F"/>
    <w:rsid w:val="00D35F18"/>
    <w:rsid w:val="00D514EC"/>
    <w:rsid w:val="00D70CBD"/>
    <w:rsid w:val="00D93BEB"/>
    <w:rsid w:val="00DF53B8"/>
    <w:rsid w:val="00E5725B"/>
    <w:rsid w:val="00E664D3"/>
    <w:rsid w:val="00FB4187"/>
    <w:rsid w:val="00FD1400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90C08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190C08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align-center">
    <w:name w:val="align-center"/>
    <w:basedOn w:val="a"/>
    <w:uiPriority w:val="99"/>
    <w:rsid w:val="00190C08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90C08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190C08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align-center">
    <w:name w:val="align-center"/>
    <w:basedOn w:val="a"/>
    <w:uiPriority w:val="99"/>
    <w:rsid w:val="00190C08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965C17DA948364B434561BFF8EEE2960F80E0C531E826DBC470FC6CD220B4D924606BEC87CC75C81AEA201C7EDCE4D48ECD7ADB72E3614F0F159T7z5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2023-06-09T08:15:00Z</cp:lastPrinted>
  <dcterms:created xsi:type="dcterms:W3CDTF">2023-06-13T09:26:00Z</dcterms:created>
  <dcterms:modified xsi:type="dcterms:W3CDTF">2023-06-13T09:26:00Z</dcterms:modified>
</cp:coreProperties>
</file>